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A" w:rsidRDefault="00215BEA" w:rsidP="00215BEA">
      <w:pPr>
        <w:rPr>
          <w:b/>
        </w:rPr>
      </w:pPr>
      <w:r w:rsidRPr="00215BEA">
        <w:rPr>
          <w:b/>
        </w:rPr>
        <w:t>Please give details of why you consider this part of the revised Local Plan is not legally compliant, is unsound, or fails to comply with the duty to co-operate</w:t>
      </w:r>
    </w:p>
    <w:p w:rsidR="00215BEA" w:rsidRDefault="00215BEA" w:rsidP="00215BEA">
      <w:r>
        <w:t xml:space="preserve">The </w:t>
      </w:r>
      <w:r w:rsidR="00CE27C3">
        <w:t xml:space="preserve">proposed </w:t>
      </w:r>
      <w:r>
        <w:t xml:space="preserve">housing target for </w:t>
      </w:r>
      <w:proofErr w:type="spellStart"/>
      <w:r>
        <w:t>Purley</w:t>
      </w:r>
      <w:proofErr w:type="spellEnd"/>
      <w:r>
        <w:t xml:space="preserve"> </w:t>
      </w:r>
      <w:r w:rsidR="001110EB">
        <w:t xml:space="preserve">is </w:t>
      </w:r>
      <w:bookmarkStart w:id="0" w:name="_GoBack"/>
      <w:bookmarkEnd w:id="0"/>
      <w:r>
        <w:t>unrealistic at 5</w:t>
      </w:r>
      <w:r w:rsidR="002E3CC1">
        <w:t>,</w:t>
      </w:r>
      <w:r>
        <w:t xml:space="preserve">735 new units. </w:t>
      </w:r>
      <w:r w:rsidR="00CE27C3">
        <w:t xml:space="preserve">This is the third highest target across the Borough, after Croydon Town Centre </w:t>
      </w:r>
      <w:r w:rsidR="000D0F5E">
        <w:t xml:space="preserve">(14,500) </w:t>
      </w:r>
      <w:r w:rsidR="00CE27C3">
        <w:t xml:space="preserve">and the </w:t>
      </w:r>
      <w:proofErr w:type="spellStart"/>
      <w:r w:rsidR="00CE27C3">
        <w:t>Purley</w:t>
      </w:r>
      <w:proofErr w:type="spellEnd"/>
      <w:r w:rsidR="00CE27C3">
        <w:t xml:space="preserve"> Way</w:t>
      </w:r>
      <w:r w:rsidR="000D0F5E">
        <w:t xml:space="preserve"> (7</w:t>
      </w:r>
      <w:r w:rsidR="002E3CC1">
        <w:t>,</w:t>
      </w:r>
      <w:r w:rsidR="000D0F5E">
        <w:t>515)</w:t>
      </w:r>
      <w:r w:rsidR="00CE27C3">
        <w:t>. For context, the Council have approved 1</w:t>
      </w:r>
      <w:r w:rsidR="002E3CC1">
        <w:t>,</w:t>
      </w:r>
      <w:r w:rsidR="00CE27C3">
        <w:t xml:space="preserve">544 new housing units in </w:t>
      </w:r>
      <w:proofErr w:type="spellStart"/>
      <w:r w:rsidR="00CE27C3">
        <w:t>Purley</w:t>
      </w:r>
      <w:proofErr w:type="spellEnd"/>
      <w:r w:rsidR="00CE27C3">
        <w:t xml:space="preserve"> since 2018, and there are planning applications for a further 807 housing units </w:t>
      </w:r>
      <w:r w:rsidR="00874D99">
        <w:t xml:space="preserve">yet </w:t>
      </w:r>
      <w:r w:rsidR="00CE27C3">
        <w:t>to be determined (</w:t>
      </w:r>
      <w:r w:rsidR="00874D99">
        <w:t xml:space="preserve">as </w:t>
      </w:r>
      <w:r w:rsidR="00CE27C3">
        <w:t>at 1</w:t>
      </w:r>
      <w:r w:rsidR="00CE27C3" w:rsidRPr="00CE27C3">
        <w:rPr>
          <w:vertAlign w:val="superscript"/>
        </w:rPr>
        <w:t>st</w:t>
      </w:r>
      <w:r w:rsidR="00CE27C3">
        <w:t xml:space="preserve"> February 2022). The vast majority of the approved housing units for </w:t>
      </w:r>
      <w:proofErr w:type="spellStart"/>
      <w:r w:rsidR="00CE27C3">
        <w:t>Purley</w:t>
      </w:r>
      <w:proofErr w:type="spellEnd"/>
      <w:r w:rsidR="00CE27C3">
        <w:t>, and those that are proposed</w:t>
      </w:r>
      <w:r w:rsidR="000D0F5E">
        <w:t>,</w:t>
      </w:r>
      <w:r w:rsidR="00CE27C3">
        <w:t xml:space="preserve"> are from so-called ‘windfall sites’.</w:t>
      </w:r>
      <w:r w:rsidR="000D0F5E">
        <w:t xml:space="preserve"> </w:t>
      </w:r>
      <w:r w:rsidR="00874D99">
        <w:t>For the reasons expanded upon below (infrastructure provision, emergency service provision, public transport, car parking</w:t>
      </w:r>
      <w:r w:rsidR="00045E6F">
        <w:t xml:space="preserve">, </w:t>
      </w:r>
      <w:proofErr w:type="gramStart"/>
      <w:r w:rsidR="00045E6F">
        <w:t>provision</w:t>
      </w:r>
      <w:proofErr w:type="gramEnd"/>
      <w:r w:rsidR="00045E6F">
        <w:t xml:space="preserve"> of accessible leisure facilities</w:t>
      </w:r>
      <w:r w:rsidR="00874D99">
        <w:t xml:space="preserve">) additional housing units in the </w:t>
      </w:r>
      <w:proofErr w:type="spellStart"/>
      <w:r w:rsidR="00874D99">
        <w:t>Purley</w:t>
      </w:r>
      <w:proofErr w:type="spellEnd"/>
      <w:r w:rsidR="00874D99">
        <w:t xml:space="preserve"> area at the level proposed would be unsustainable, irresponsible, and potentially dangerous. </w:t>
      </w:r>
      <w:r w:rsidR="000D0F5E">
        <w:t xml:space="preserve">Furthermore the new housing units proposed for Croydon Town Centre, and especially for the </w:t>
      </w:r>
      <w:proofErr w:type="spellStart"/>
      <w:r w:rsidR="000D0F5E">
        <w:t>Purley</w:t>
      </w:r>
      <w:proofErr w:type="spellEnd"/>
      <w:r w:rsidR="000D0F5E">
        <w:t xml:space="preserve"> Way, must be considered speculative numbers, as the Council has little direct control over these areas, and no money for Compulsory Purchase Orders. Consequently it is likely that </w:t>
      </w:r>
      <w:r w:rsidR="003755EA">
        <w:t xml:space="preserve">there will be additional pressure to at least deliver the ‘windfall sites’ target of 10,897 new </w:t>
      </w:r>
      <w:r w:rsidR="00AC00D4">
        <w:t xml:space="preserve">housing units, if not exceed it, adding additional pressure for yet more of such developments in areas like </w:t>
      </w:r>
      <w:proofErr w:type="spellStart"/>
      <w:r w:rsidR="00AC00D4">
        <w:t>Purley</w:t>
      </w:r>
      <w:proofErr w:type="spellEnd"/>
      <w:r w:rsidR="00AC00D4">
        <w:t xml:space="preserve">.  </w:t>
      </w:r>
    </w:p>
    <w:p w:rsidR="003B712F" w:rsidRDefault="00A76696" w:rsidP="00215BEA">
      <w:r>
        <w:t xml:space="preserve">1,544 new housing units have already been approved for </w:t>
      </w:r>
      <w:proofErr w:type="spellStart"/>
      <w:r>
        <w:t>Purley</w:t>
      </w:r>
      <w:proofErr w:type="spellEnd"/>
      <w:r>
        <w:t xml:space="preserve">, with planning applications for a further 807 </w:t>
      </w:r>
      <w:r w:rsidR="00D20260">
        <w:t xml:space="preserve">yet to </w:t>
      </w:r>
      <w:proofErr w:type="gramStart"/>
      <w:r w:rsidR="00D20260">
        <w:t>determined</w:t>
      </w:r>
      <w:proofErr w:type="gramEnd"/>
      <w:r w:rsidR="00D20260">
        <w:t xml:space="preserve">. Irrespective of any additional housing unit targets being applied to </w:t>
      </w:r>
      <w:proofErr w:type="spellStart"/>
      <w:r w:rsidR="00D20260">
        <w:t>Purley</w:t>
      </w:r>
      <w:proofErr w:type="spellEnd"/>
      <w:r w:rsidR="00D20260">
        <w:t xml:space="preserve">, all those already approved, including very significant developments (100+ housing units) in the town centre, have been approved without the provision of any additional infrastructure, such as GP Surgeries, </w:t>
      </w:r>
      <w:r w:rsidR="00874D99">
        <w:t xml:space="preserve">provision of police and emergency services, </w:t>
      </w:r>
      <w:r w:rsidR="00D20260">
        <w:t xml:space="preserve">schools (note: the new school at </w:t>
      </w:r>
      <w:proofErr w:type="spellStart"/>
      <w:r w:rsidR="00D20260">
        <w:t>Reedham</w:t>
      </w:r>
      <w:proofErr w:type="spellEnd"/>
      <w:r w:rsidR="00D20260">
        <w:t xml:space="preserve"> has a Borough wide catchment), and also basic infrastructure such as drainage, water, gas electricity, and broadband. Further intensification of the </w:t>
      </w:r>
      <w:proofErr w:type="spellStart"/>
      <w:r w:rsidR="00D20260">
        <w:t>Purley</w:t>
      </w:r>
      <w:proofErr w:type="spellEnd"/>
      <w:r w:rsidR="00D20260">
        <w:t xml:space="preserve"> area without additional infrastructure is </w:t>
      </w:r>
      <w:r w:rsidR="00874D99" w:rsidRPr="00874D99">
        <w:t>unsustainable, irresponsible, and potentially dangerous</w:t>
      </w:r>
      <w:r w:rsidR="00D20260">
        <w:t>.</w:t>
      </w:r>
    </w:p>
    <w:p w:rsidR="00A76696" w:rsidRDefault="003B712F" w:rsidP="00215BEA">
      <w:r>
        <w:t xml:space="preserve">The Council make a number of statements about new developments needing to respect the local character and distinctiveness of </w:t>
      </w:r>
      <w:proofErr w:type="spellStart"/>
      <w:r>
        <w:t>Purley</w:t>
      </w:r>
      <w:proofErr w:type="spellEnd"/>
      <w:r>
        <w:t xml:space="preserve"> (paragraph 11.154, Policy SP5.4). Numerous, usually ‘windfall sites’</w:t>
      </w:r>
      <w:r w:rsidR="00D273CE">
        <w:t>,</w:t>
      </w:r>
      <w:r>
        <w:t xml:space="preserve"> have been developed which patently do not respect local character</w:t>
      </w:r>
      <w:r w:rsidR="00D273CE">
        <w:t>, especially outside the Town Centre</w:t>
      </w:r>
      <w:r>
        <w:t xml:space="preserve">. In part this is due to the poor and weak wording of the Croydon Suburban Design Guide. Paragraph 11.154 refers to the Design Guide </w:t>
      </w:r>
      <w:r w:rsidR="0090395E">
        <w:t>as a mechanism by which local character will be maintained, and if it is to achieve this it must be updated and strengthen</w:t>
      </w:r>
      <w:r w:rsidR="00D273CE">
        <w:t>ed, and Planning Officers must ensure this is understood by developers</w:t>
      </w:r>
      <w:r w:rsidR="0090395E">
        <w:t>.</w:t>
      </w:r>
      <w:r>
        <w:t xml:space="preserve"> </w:t>
      </w:r>
      <w:r w:rsidR="00D20260">
        <w:t xml:space="preserve"> </w:t>
      </w:r>
    </w:p>
    <w:p w:rsidR="00AC7BFF" w:rsidRDefault="00AC7BFF" w:rsidP="00215BEA">
      <w:r>
        <w:t xml:space="preserve">Realistic car parking numbers for new developments need to be adopted. </w:t>
      </w:r>
      <w:r w:rsidR="00074A94">
        <w:t>The Council hav</w:t>
      </w:r>
      <w:r w:rsidR="00D273CE">
        <w:t>e</w:t>
      </w:r>
      <w:r w:rsidR="00074A94">
        <w:t xml:space="preserve"> allow</w:t>
      </w:r>
      <w:r w:rsidR="00D273CE">
        <w:t xml:space="preserve">ed </w:t>
      </w:r>
      <w:r w:rsidR="00074A94">
        <w:t>housing developments to proceed with less than 1 car per housing unit. This is justified by reference to proximity to public transport, availability of on-street car parking, and the need to ‘force’ people on to public transport</w:t>
      </w:r>
      <w:r w:rsidR="00123AE3">
        <w:t xml:space="preserve"> to help the environment</w:t>
      </w:r>
      <w:r w:rsidR="00074A94">
        <w:t xml:space="preserve">. The council acknowledge throughout the </w:t>
      </w:r>
      <w:proofErr w:type="spellStart"/>
      <w:r w:rsidR="00074A94">
        <w:t>Purley</w:t>
      </w:r>
      <w:proofErr w:type="spellEnd"/>
      <w:r w:rsidR="00074A94">
        <w:t xml:space="preserve"> section of the proposed Local Plan Update that </w:t>
      </w:r>
      <w:proofErr w:type="spellStart"/>
      <w:r w:rsidR="00074A94">
        <w:t>Purley</w:t>
      </w:r>
      <w:proofErr w:type="spellEnd"/>
      <w:r w:rsidR="00074A94">
        <w:t xml:space="preserve"> is both a hilly area (</w:t>
      </w:r>
      <w:proofErr w:type="spellStart"/>
      <w:r w:rsidR="00074A94">
        <w:t>eg</w:t>
      </w:r>
      <w:proofErr w:type="spellEnd"/>
      <w:r w:rsidR="00074A94">
        <w:t xml:space="preserve"> paragraphs 11.154A and 11.154b), and that public transport needs improvement </w:t>
      </w:r>
      <w:r w:rsidR="00F17774">
        <w:t xml:space="preserve">(paragraphs 11.152 and </w:t>
      </w:r>
      <w:r w:rsidR="00CE5AF5">
        <w:t>11.161</w:t>
      </w:r>
      <w:r w:rsidR="00074A94">
        <w:t>)</w:t>
      </w:r>
      <w:r w:rsidR="00123AE3">
        <w:t xml:space="preserve">. This makes car ownership </w:t>
      </w:r>
      <w:r w:rsidR="00D273CE">
        <w:t xml:space="preserve">more of </w:t>
      </w:r>
      <w:r w:rsidR="00123AE3">
        <w:t xml:space="preserve">a necessity in the area, added </w:t>
      </w:r>
      <w:r w:rsidR="00221241">
        <w:t>to which it appears that people are now more likely to ‘swap their petrol and diesel vehicles for electric ones</w:t>
      </w:r>
      <w:r w:rsidR="00D273CE">
        <w:t xml:space="preserve"> to help the environment</w:t>
      </w:r>
      <w:r w:rsidR="00221241">
        <w:t>, rather than move 100% to public transport.</w:t>
      </w:r>
    </w:p>
    <w:p w:rsidR="00F17774" w:rsidRDefault="00F17774" w:rsidP="00215BEA">
      <w:r>
        <w:t xml:space="preserve">The Council acknowledge that public transport needs improvement in </w:t>
      </w:r>
      <w:proofErr w:type="spellStart"/>
      <w:r>
        <w:t>Purley</w:t>
      </w:r>
      <w:proofErr w:type="spellEnd"/>
      <w:r>
        <w:t xml:space="preserve"> for the town to grow (parag</w:t>
      </w:r>
      <w:r w:rsidR="0056168D">
        <w:t>raphs 11.152 and 11.161</w:t>
      </w:r>
      <w:r>
        <w:t xml:space="preserve">). Vague statements are made about improvement </w:t>
      </w:r>
      <w:r w:rsidR="00552C0A">
        <w:t xml:space="preserve">are made </w:t>
      </w:r>
      <w:r>
        <w:t>(</w:t>
      </w:r>
      <w:proofErr w:type="spellStart"/>
      <w:r>
        <w:t>eg</w:t>
      </w:r>
      <w:proofErr w:type="spellEnd"/>
      <w:r>
        <w:t xml:space="preserve"> ‘</w:t>
      </w:r>
      <w:proofErr w:type="gramStart"/>
      <w:r>
        <w:t>To</w:t>
      </w:r>
      <w:proofErr w:type="gramEnd"/>
      <w:r>
        <w:t xml:space="preserve"> enable growth a transportation corridor will be promo</w:t>
      </w:r>
      <w:r w:rsidR="00DF34BF">
        <w:t>ted…’ (</w:t>
      </w:r>
      <w:proofErr w:type="gramStart"/>
      <w:r w:rsidR="00DF34BF">
        <w:t>paragraph</w:t>
      </w:r>
      <w:proofErr w:type="gramEnd"/>
      <w:r w:rsidR="00DF34BF">
        <w:t xml:space="preserve"> 11.152);</w:t>
      </w:r>
      <w:r>
        <w:t xml:space="preserve"> ‘The council will work with TfL…/ The Council will work with Network Rail…</w:t>
      </w:r>
      <w:r w:rsidR="00DF34BF">
        <w:t>’</w:t>
      </w:r>
      <w:r w:rsidR="00CE5AF5">
        <w:t xml:space="preserve"> (</w:t>
      </w:r>
      <w:proofErr w:type="gramStart"/>
      <w:r w:rsidR="00CE5AF5">
        <w:t>paragraph</w:t>
      </w:r>
      <w:proofErr w:type="gramEnd"/>
      <w:r w:rsidR="00CE5AF5">
        <w:t xml:space="preserve"> 11.161</w:t>
      </w:r>
      <w:r>
        <w:t>)</w:t>
      </w:r>
      <w:r w:rsidR="00552C0A">
        <w:t xml:space="preserve">). No definitive or </w:t>
      </w:r>
      <w:r w:rsidR="00552C0A">
        <w:lastRenderedPageBreak/>
        <w:t xml:space="preserve">tangible proposals are set out. Consequently, any growth in </w:t>
      </w:r>
      <w:proofErr w:type="spellStart"/>
      <w:r w:rsidR="00552C0A">
        <w:t>Purley</w:t>
      </w:r>
      <w:proofErr w:type="spellEnd"/>
      <w:r w:rsidR="00552C0A">
        <w:t xml:space="preserve"> should be linked to public</w:t>
      </w:r>
      <w:r w:rsidR="00DF34BF">
        <w:t xml:space="preserve"> tangible</w:t>
      </w:r>
      <w:r w:rsidR="00552C0A">
        <w:t xml:space="preserve"> transport improvements.</w:t>
      </w:r>
    </w:p>
    <w:p w:rsidR="002E3CC1" w:rsidRDefault="003755EA" w:rsidP="00215BEA">
      <w:r>
        <w:t xml:space="preserve">The Council, together with local </w:t>
      </w:r>
      <w:proofErr w:type="spellStart"/>
      <w:r>
        <w:t>Purley</w:t>
      </w:r>
      <w:proofErr w:type="spellEnd"/>
      <w:r>
        <w:t xml:space="preserve"> organisations like </w:t>
      </w:r>
      <w:proofErr w:type="spellStart"/>
      <w:r>
        <w:t>Purley</w:t>
      </w:r>
      <w:proofErr w:type="spellEnd"/>
      <w:r>
        <w:t xml:space="preserve"> B.I.D., The </w:t>
      </w:r>
      <w:proofErr w:type="spellStart"/>
      <w:r>
        <w:t>Purley</w:t>
      </w:r>
      <w:proofErr w:type="spellEnd"/>
      <w:r>
        <w:t xml:space="preserve"> Panel, and the </w:t>
      </w:r>
      <w:proofErr w:type="spellStart"/>
      <w:r>
        <w:t>Purley</w:t>
      </w:r>
      <w:proofErr w:type="spellEnd"/>
      <w:r>
        <w:t xml:space="preserve"> &amp; Woodcote Residents Association, spent considerable </w:t>
      </w:r>
      <w:r w:rsidR="002E3CC1">
        <w:t xml:space="preserve">time and </w:t>
      </w:r>
      <w:r>
        <w:t xml:space="preserve">resource in </w:t>
      </w:r>
      <w:r w:rsidR="002E3CC1">
        <w:t xml:space="preserve">reaching out and </w:t>
      </w:r>
      <w:r>
        <w:t xml:space="preserve">engaging with the </w:t>
      </w:r>
      <w:proofErr w:type="spellStart"/>
      <w:r>
        <w:t>Purley</w:t>
      </w:r>
      <w:proofErr w:type="spellEnd"/>
      <w:r>
        <w:t xml:space="preserve"> community to produce the </w:t>
      </w:r>
      <w:proofErr w:type="spellStart"/>
      <w:r>
        <w:t>Purley</w:t>
      </w:r>
      <w:proofErr w:type="spellEnd"/>
      <w:r>
        <w:t xml:space="preserve"> Strategic Framework. The</w:t>
      </w:r>
      <w:r w:rsidRPr="003755EA">
        <w:t xml:space="preserve"> </w:t>
      </w:r>
      <w:proofErr w:type="spellStart"/>
      <w:r w:rsidRPr="003755EA">
        <w:t>Purley</w:t>
      </w:r>
      <w:proofErr w:type="spellEnd"/>
      <w:r w:rsidRPr="003755EA">
        <w:t xml:space="preserve"> Strategic Framework</w:t>
      </w:r>
      <w:r>
        <w:t xml:space="preserve"> sets out a vision for </w:t>
      </w:r>
      <w:proofErr w:type="spellStart"/>
      <w:r>
        <w:t>Purley</w:t>
      </w:r>
      <w:proofErr w:type="spellEnd"/>
      <w:r>
        <w:t xml:space="preserve"> Town Centre</w:t>
      </w:r>
      <w:r w:rsidR="002E3CC1">
        <w:t>, supported by residents</w:t>
      </w:r>
      <w:r>
        <w:t>, covering the area that the Council wis</w:t>
      </w:r>
      <w:r w:rsidR="005C3A26">
        <w:t>h to designate as an area for ‘Focused I</w:t>
      </w:r>
      <w:r>
        <w:t xml:space="preserve">ntensification’. Much more prominence should be given to the </w:t>
      </w:r>
      <w:proofErr w:type="spellStart"/>
      <w:r w:rsidRPr="003755EA">
        <w:t>Purley</w:t>
      </w:r>
      <w:proofErr w:type="spellEnd"/>
      <w:r w:rsidRPr="003755EA">
        <w:t xml:space="preserve"> Strategic Framework</w:t>
      </w:r>
      <w:r w:rsidR="005C3A26">
        <w:t xml:space="preserve"> and its’ objectives</w:t>
      </w:r>
      <w:r>
        <w:t xml:space="preserve"> in the Local Plan. Developers seeking to (re)develop in </w:t>
      </w:r>
      <w:proofErr w:type="spellStart"/>
      <w:r>
        <w:t>Purley</w:t>
      </w:r>
      <w:proofErr w:type="spellEnd"/>
      <w:r>
        <w:t xml:space="preserve"> Town Centre / Focused Intensification area </w:t>
      </w:r>
      <w:r w:rsidR="002E3CC1">
        <w:t xml:space="preserve">should be required to adhere to the </w:t>
      </w:r>
      <w:proofErr w:type="spellStart"/>
      <w:r w:rsidR="002E3CC1" w:rsidRPr="002E3CC1">
        <w:t>Purley</w:t>
      </w:r>
      <w:proofErr w:type="spellEnd"/>
      <w:r w:rsidR="002E3CC1" w:rsidRPr="002E3CC1">
        <w:t xml:space="preserve"> Strategic Framework</w:t>
      </w:r>
      <w:r w:rsidR="002E3CC1">
        <w:t>, and the Council should look for</w:t>
      </w:r>
      <w:r w:rsidR="00CA5B35">
        <w:t>, and actively encourage,</w:t>
      </w:r>
      <w:r w:rsidR="002E3CC1">
        <w:t xml:space="preserve"> such adherence</w:t>
      </w:r>
      <w:r w:rsidR="00CA5B35">
        <w:t xml:space="preserve">, and proposals to assist delivery of the </w:t>
      </w:r>
      <w:proofErr w:type="spellStart"/>
      <w:r w:rsidR="00CA5B35">
        <w:t>Purley</w:t>
      </w:r>
      <w:proofErr w:type="spellEnd"/>
      <w:r w:rsidR="00CA5B35">
        <w:t xml:space="preserve"> Strategic Framework, </w:t>
      </w:r>
      <w:r w:rsidR="002E3CC1">
        <w:t>in considering planning applications for this area. Paragraphs 11.154D and 11.67A should be amended to reflect this requirement.</w:t>
      </w:r>
    </w:p>
    <w:p w:rsidR="00702AED" w:rsidRDefault="00F87136" w:rsidP="00215BEA">
      <w:r>
        <w:t xml:space="preserve">Reference is made in paragraphs 11.151 and 11.153 to a new ‘Enterprise Centre’ for </w:t>
      </w:r>
      <w:proofErr w:type="spellStart"/>
      <w:r>
        <w:t>Purley</w:t>
      </w:r>
      <w:proofErr w:type="spellEnd"/>
      <w:r>
        <w:t xml:space="preserve"> (which might include a relocated Library). </w:t>
      </w:r>
      <w:r w:rsidR="00702AED">
        <w:t xml:space="preserve">Paragraph 11.153 describes this as, ‘a multi-purpose space that facilitates commercial, community and cultural activities’, which will be, ‘located as part of a newly provided leisure centre’. </w:t>
      </w:r>
      <w:r>
        <w:t xml:space="preserve">Whilst the implication from these paragraphs is that the ‘Enterprise Centre’ should be centrally located in </w:t>
      </w:r>
      <w:proofErr w:type="spellStart"/>
      <w:r>
        <w:t>Purley</w:t>
      </w:r>
      <w:proofErr w:type="spellEnd"/>
      <w:r>
        <w:t xml:space="preserve"> Town Centre, Figure 11.10 shows it proposed further East on Brighton Road. </w:t>
      </w:r>
      <w:r w:rsidR="00702AED">
        <w:t xml:space="preserve">It might be that two ‘Enterprise Centres’ are being proposed for </w:t>
      </w:r>
      <w:proofErr w:type="spellStart"/>
      <w:r w:rsidR="00702AED">
        <w:t>Purley</w:t>
      </w:r>
      <w:proofErr w:type="spellEnd"/>
      <w:r w:rsidR="00702AED">
        <w:t>:</w:t>
      </w:r>
    </w:p>
    <w:p w:rsidR="003755EA" w:rsidRDefault="00702AED" w:rsidP="00702AED">
      <w:pPr>
        <w:pStyle w:val="ListParagraph"/>
        <w:numPr>
          <w:ilvl w:val="0"/>
          <w:numId w:val="1"/>
        </w:numPr>
      </w:pPr>
      <w:proofErr w:type="spellStart"/>
      <w:r>
        <w:t>Purley</w:t>
      </w:r>
      <w:proofErr w:type="spellEnd"/>
      <w:r>
        <w:t xml:space="preserve"> Leisure Centre / Car Park / former Sainsbury’s Supermarket, located on </w:t>
      </w:r>
      <w:proofErr w:type="spellStart"/>
      <w:r>
        <w:t>Purley</w:t>
      </w:r>
      <w:proofErr w:type="spellEnd"/>
      <w:r>
        <w:t xml:space="preserve"> High Street (Site </w:t>
      </w:r>
      <w:r w:rsidR="00A76696">
        <w:t>30 in Table 11.10)</w:t>
      </w:r>
      <w:r>
        <w:t>. Indeed for a faction of the price of building a new leisure centre, as this local plan update proposes</w:t>
      </w:r>
      <w:r w:rsidR="00B60B2C">
        <w:t>,</w:t>
      </w:r>
      <w:r>
        <w:t xml:space="preserve"> the Council could have refurbished this current facility</w:t>
      </w:r>
      <w:r w:rsidR="00446E1D">
        <w:t>, rather orchestrating its inappropriate closure</w:t>
      </w:r>
      <w:r>
        <w:t>.</w:t>
      </w:r>
    </w:p>
    <w:p w:rsidR="00702AED" w:rsidRDefault="00A76696" w:rsidP="00702AED">
      <w:pPr>
        <w:pStyle w:val="ListParagraph"/>
        <w:numPr>
          <w:ilvl w:val="0"/>
          <w:numId w:val="1"/>
        </w:numPr>
      </w:pPr>
      <w:r>
        <w:t>Dairy Crest Dairy at 823-825 Brighton Road, described as having potential as, ‘a creative and cultural Industries Enterprise Centre’ (Site 495 in Table 11.10).</w:t>
      </w:r>
    </w:p>
    <w:p w:rsidR="00A76696" w:rsidRDefault="00A76696" w:rsidP="00A76696">
      <w:r>
        <w:t>Clarity is required. The proposal for two ‘Enterprise Centres’, as described in Table 11.10, is a good one</w:t>
      </w:r>
      <w:r w:rsidR="00446E1D">
        <w:t xml:space="preserve"> to be supported</w:t>
      </w:r>
      <w:r>
        <w:t>.</w:t>
      </w:r>
      <w:r w:rsidR="00B60B2C">
        <w:t xml:space="preserve"> It is also essential that </w:t>
      </w:r>
      <w:proofErr w:type="spellStart"/>
      <w:r w:rsidR="00B60B2C">
        <w:t>Purley</w:t>
      </w:r>
      <w:proofErr w:type="spellEnd"/>
      <w:r w:rsidR="00B60B2C">
        <w:t xml:space="preserve"> </w:t>
      </w:r>
      <w:r w:rsidR="00102EC6">
        <w:t>has accessible leisure facilities for both current and new residents.</w:t>
      </w:r>
    </w:p>
    <w:p w:rsidR="00ED52D7" w:rsidRDefault="00ED52D7" w:rsidP="00A76696">
      <w:r>
        <w:t xml:space="preserve">Policy DM 42.1 refers to a 16 storey landmark development in </w:t>
      </w:r>
      <w:proofErr w:type="spellStart"/>
      <w:r>
        <w:t>Purley</w:t>
      </w:r>
      <w:proofErr w:type="spellEnd"/>
      <w:r>
        <w:t xml:space="preserve"> town centre. Construction of this (now being 17 storeys) is underway, and therefore this ‘proposal’ should be deleted.</w:t>
      </w:r>
    </w:p>
    <w:p w:rsidR="00215BEA" w:rsidRDefault="00215BEA" w:rsidP="00215BEA">
      <w:pPr>
        <w:rPr>
          <w:b/>
        </w:rPr>
      </w:pPr>
      <w:r w:rsidRPr="00215BEA">
        <w:rPr>
          <w:b/>
        </w:rPr>
        <w:t>Please set out the modification(s) you consider necessary to make the revised Local Plan legally compliant and sound, in respect to the matters you have identified above.</w:t>
      </w:r>
    </w:p>
    <w:p w:rsidR="002E3CC1" w:rsidRDefault="002E3CC1" w:rsidP="00215BEA">
      <w:r>
        <w:t>Housing targets – Review and reduce new housing unit targets to realistic levels</w:t>
      </w:r>
      <w:r w:rsidR="0053710C">
        <w:t xml:space="preserve">, given the number of additional housing units already approved, or for which there are current planning applications, in </w:t>
      </w:r>
      <w:proofErr w:type="spellStart"/>
      <w:r w:rsidR="0053710C">
        <w:t>Purley</w:t>
      </w:r>
      <w:proofErr w:type="spellEnd"/>
      <w:r w:rsidR="0053710C">
        <w:t>, and the lack of infrastructure and public transport to support additional growth</w:t>
      </w:r>
      <w:r>
        <w:t>.</w:t>
      </w:r>
      <w:r w:rsidR="00045E6F">
        <w:t xml:space="preserve"> Additional housing unit numbers should be linked to infrastructure provision.</w:t>
      </w:r>
    </w:p>
    <w:p w:rsidR="002E3CC1" w:rsidRDefault="002E3CC1" w:rsidP="00215BEA">
      <w:proofErr w:type="spellStart"/>
      <w:r w:rsidRPr="002E3CC1">
        <w:t>Purley</w:t>
      </w:r>
      <w:proofErr w:type="spellEnd"/>
      <w:r w:rsidRPr="002E3CC1">
        <w:t xml:space="preserve"> Strategic Framework</w:t>
      </w:r>
      <w:r>
        <w:t xml:space="preserve"> – Developers should be guided by the Framework in producing proposals for </w:t>
      </w:r>
      <w:proofErr w:type="spellStart"/>
      <w:r>
        <w:t>Purley</w:t>
      </w:r>
      <w:proofErr w:type="spellEnd"/>
      <w:r>
        <w:t xml:space="preserve"> Town Centre</w:t>
      </w:r>
      <w:r w:rsidR="00335992">
        <w:t xml:space="preserve"> / Focused Intensification area,</w:t>
      </w:r>
      <w:r>
        <w:t xml:space="preserve"> </w:t>
      </w:r>
      <w:r w:rsidR="00335992" w:rsidRPr="00335992">
        <w:t xml:space="preserve">and the Council should look for, and actively encourage, such adherence, and proposals to assist delivery of the </w:t>
      </w:r>
      <w:proofErr w:type="spellStart"/>
      <w:r w:rsidR="00335992" w:rsidRPr="00335992">
        <w:t>Purley</w:t>
      </w:r>
      <w:proofErr w:type="spellEnd"/>
      <w:r w:rsidR="00335992" w:rsidRPr="00335992">
        <w:t xml:space="preserve"> Strategic Framework </w:t>
      </w:r>
      <w:r w:rsidRPr="002E3CC1">
        <w:t xml:space="preserve">Paragraphs </w:t>
      </w:r>
      <w:r w:rsidR="00335992">
        <w:t xml:space="preserve">in considering </w:t>
      </w:r>
      <w:proofErr w:type="spellStart"/>
      <w:r w:rsidR="00335992">
        <w:t>Purley</w:t>
      </w:r>
      <w:proofErr w:type="spellEnd"/>
      <w:r w:rsidR="00335992">
        <w:t xml:space="preserve"> planning applications. </w:t>
      </w:r>
      <w:r w:rsidRPr="002E3CC1">
        <w:t xml:space="preserve">11.154D and 11.67A </w:t>
      </w:r>
      <w:r>
        <w:t xml:space="preserve">of the proposed Local Plan </w:t>
      </w:r>
      <w:r w:rsidRPr="002E3CC1">
        <w:t>should be amended to reflect this requirement.</w:t>
      </w:r>
    </w:p>
    <w:p w:rsidR="00A76696" w:rsidRDefault="00A76696" w:rsidP="00A76696">
      <w:r>
        <w:lastRenderedPageBreak/>
        <w:t xml:space="preserve">Enterprise Centre(s) – Clarify what is proposed, and where, under this heading: </w:t>
      </w:r>
      <w:proofErr w:type="spellStart"/>
      <w:r>
        <w:t>Purley</w:t>
      </w:r>
      <w:proofErr w:type="spellEnd"/>
      <w:r>
        <w:t xml:space="preserve"> Leisure Centre / Car Park / former Sainsbury’s Supermarket, located on </w:t>
      </w:r>
      <w:proofErr w:type="spellStart"/>
      <w:r>
        <w:t>Purley</w:t>
      </w:r>
      <w:proofErr w:type="spellEnd"/>
      <w:r>
        <w:t xml:space="preserve"> High Street or, Dairy Crest Dairy at 823-825 Brighton Road, or both.</w:t>
      </w:r>
      <w:r w:rsidR="00045E6F">
        <w:t xml:space="preserve"> </w:t>
      </w:r>
      <w:r>
        <w:t xml:space="preserve"> </w:t>
      </w:r>
    </w:p>
    <w:p w:rsidR="00D20260" w:rsidRDefault="00D20260" w:rsidP="00A76696">
      <w:r w:rsidRPr="00D20260">
        <w:t xml:space="preserve">Further intensification of the </w:t>
      </w:r>
      <w:proofErr w:type="spellStart"/>
      <w:r w:rsidRPr="00D20260">
        <w:t>Purley</w:t>
      </w:r>
      <w:proofErr w:type="spellEnd"/>
      <w:r w:rsidRPr="00D20260">
        <w:t xml:space="preserve"> area without additional infrastructure is irresponsible</w:t>
      </w:r>
      <w:r>
        <w:t xml:space="preserve"> – Include realistic proposals for additional infrastructure</w:t>
      </w:r>
      <w:r w:rsidR="001E582F">
        <w:t>, including accessible leisure facilities</w:t>
      </w:r>
      <w:r>
        <w:t>, and phasing for any housing targets to enable infrastructure provision to keep up.</w:t>
      </w:r>
    </w:p>
    <w:p w:rsidR="00221241" w:rsidRDefault="00221241" w:rsidP="00A76696">
      <w:r w:rsidRPr="00221241">
        <w:t>Realistic car parking numbers for new developments need to be adopted</w:t>
      </w:r>
      <w:r w:rsidR="001E582F">
        <w:t xml:space="preserve">, recognising the topography of the </w:t>
      </w:r>
      <w:proofErr w:type="spellStart"/>
      <w:r w:rsidR="001E582F">
        <w:t>Purley</w:t>
      </w:r>
      <w:proofErr w:type="spellEnd"/>
      <w:r w:rsidR="001E582F">
        <w:t xml:space="preserve"> area, and growing use of electric vehicles</w:t>
      </w:r>
      <w:r w:rsidRPr="00221241">
        <w:t>.</w:t>
      </w:r>
      <w:r w:rsidR="001E582F">
        <w:t xml:space="preserve"> </w:t>
      </w:r>
    </w:p>
    <w:p w:rsidR="00ED52D7" w:rsidRDefault="00ED52D7" w:rsidP="00A76696">
      <w:r>
        <w:t xml:space="preserve">Delete reference to a 16 storey ‘landmark’ building in </w:t>
      </w:r>
      <w:proofErr w:type="spellStart"/>
      <w:r>
        <w:t>Purley</w:t>
      </w:r>
      <w:proofErr w:type="spellEnd"/>
      <w:r>
        <w:t xml:space="preserve"> Town Centre (as it is under construction).</w:t>
      </w:r>
    </w:p>
    <w:p w:rsidR="002B19C9" w:rsidRDefault="002B19C9" w:rsidP="00A76696">
      <w:r w:rsidRPr="002B19C9">
        <w:t xml:space="preserve">The Council acknowledge that public transport needs improvement in </w:t>
      </w:r>
      <w:proofErr w:type="spellStart"/>
      <w:r w:rsidRPr="002B19C9">
        <w:t>Purley</w:t>
      </w:r>
      <w:proofErr w:type="spellEnd"/>
      <w:r w:rsidRPr="002B19C9">
        <w:t xml:space="preserve"> for the town to grow</w:t>
      </w:r>
      <w:r>
        <w:t xml:space="preserve"> - A</w:t>
      </w:r>
      <w:r w:rsidRPr="002B19C9">
        <w:t xml:space="preserve">ny growth in </w:t>
      </w:r>
      <w:proofErr w:type="spellStart"/>
      <w:r w:rsidRPr="002B19C9">
        <w:t>Purley</w:t>
      </w:r>
      <w:proofErr w:type="spellEnd"/>
      <w:r w:rsidRPr="002B19C9">
        <w:t xml:space="preserve"> should be linked to public transport improvements.</w:t>
      </w:r>
    </w:p>
    <w:p w:rsidR="0090395E" w:rsidRPr="002E3CC1" w:rsidRDefault="0090395E" w:rsidP="00A76696">
      <w:r>
        <w:t>Protecting local character and distinctiveness – Update and strengthen the current Suburban Design Guide.</w:t>
      </w:r>
    </w:p>
    <w:sectPr w:rsidR="0090395E" w:rsidRPr="002E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E0B"/>
    <w:multiLevelType w:val="hybridMultilevel"/>
    <w:tmpl w:val="DCFE9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A"/>
    <w:rsid w:val="00045E6F"/>
    <w:rsid w:val="00074A94"/>
    <w:rsid w:val="000D0F5E"/>
    <w:rsid w:val="00102EC6"/>
    <w:rsid w:val="001110EB"/>
    <w:rsid w:val="00123AE3"/>
    <w:rsid w:val="00144575"/>
    <w:rsid w:val="001E582F"/>
    <w:rsid w:val="00215BEA"/>
    <w:rsid w:val="00221241"/>
    <w:rsid w:val="0022270C"/>
    <w:rsid w:val="002B19C9"/>
    <w:rsid w:val="002E3CC1"/>
    <w:rsid w:val="00335992"/>
    <w:rsid w:val="003755EA"/>
    <w:rsid w:val="003B712F"/>
    <w:rsid w:val="00446E1D"/>
    <w:rsid w:val="0053710C"/>
    <w:rsid w:val="00552C0A"/>
    <w:rsid w:val="0056168D"/>
    <w:rsid w:val="005C3A26"/>
    <w:rsid w:val="00702AED"/>
    <w:rsid w:val="00874D99"/>
    <w:rsid w:val="0090395E"/>
    <w:rsid w:val="00A4603A"/>
    <w:rsid w:val="00A76696"/>
    <w:rsid w:val="00AC00D4"/>
    <w:rsid w:val="00AC7BFF"/>
    <w:rsid w:val="00B60B2C"/>
    <w:rsid w:val="00C53CE1"/>
    <w:rsid w:val="00CA5B35"/>
    <w:rsid w:val="00CE27C3"/>
    <w:rsid w:val="00CE5AF5"/>
    <w:rsid w:val="00CF5BF7"/>
    <w:rsid w:val="00D02464"/>
    <w:rsid w:val="00D14E14"/>
    <w:rsid w:val="00D20260"/>
    <w:rsid w:val="00D273CE"/>
    <w:rsid w:val="00DF34BF"/>
    <w:rsid w:val="00ED52D7"/>
    <w:rsid w:val="00F17774"/>
    <w:rsid w:val="00F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8C9E-FE85-431B-851D-927AB80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Gammie</dc:creator>
  <cp:keywords/>
  <dc:description/>
  <cp:lastModifiedBy>Andrew Gammie</cp:lastModifiedBy>
  <cp:revision>40</cp:revision>
  <cp:lastPrinted>2022-02-02T13:05:00Z</cp:lastPrinted>
  <dcterms:created xsi:type="dcterms:W3CDTF">2022-02-01T22:22:00Z</dcterms:created>
  <dcterms:modified xsi:type="dcterms:W3CDTF">2022-02-02T13:32:00Z</dcterms:modified>
</cp:coreProperties>
</file>